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C1C0A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การรับนักเรียนเข้าเรียนระดับก่อนประถมศึกษาในสถานศึกษาสังกัดองค์กรปกครองส่วนท้องถิ่น</w:t>
      </w:r>
    </w:p>
    <w:p w14:paraId="0B9C7896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0CCADAE0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439A08C8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5D3B88AF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4FF77C16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-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ารรับนักเรียนเข้าเรียนระดับก่อนประถมศึกษาในสถานศึกษาสังกัดองค์กรปกครองส่วนท้องถิ่นเพื่อเข้าศึกษาในระดับชั้นอนุบาลศึกษาปีที่ </w:t>
      </w:r>
      <w:r w:rsidRPr="00586D86">
        <w:rPr>
          <w:rFonts w:ascii="Tahoma" w:hAnsi="Tahoma" w:cs="Tahoma"/>
          <w:noProof/>
          <w:sz w:val="20"/>
          <w:szCs w:val="20"/>
        </w:rPr>
        <w:t xml:space="preserve">1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จะรับเด็กที่มีอายุย่างเข้าปีที่ </w:t>
      </w:r>
      <w:r w:rsidRPr="00586D86">
        <w:rPr>
          <w:rFonts w:ascii="Tahoma" w:hAnsi="Tahoma" w:cs="Tahoma"/>
          <w:noProof/>
          <w:sz w:val="20"/>
          <w:szCs w:val="20"/>
        </w:rPr>
        <w:t>4 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กรณีจัดการศึกษาอนุบาล </w:t>
      </w:r>
      <w:r w:rsidRPr="00586D86">
        <w:rPr>
          <w:rFonts w:ascii="Tahoma" w:hAnsi="Tahoma" w:cs="Tahoma"/>
          <w:noProof/>
          <w:sz w:val="20"/>
          <w:szCs w:val="20"/>
        </w:rPr>
        <w:t xml:space="preserve">3 </w:t>
      </w:r>
      <w:r w:rsidRPr="00586D86">
        <w:rPr>
          <w:rFonts w:ascii="Tahoma" w:hAnsi="Tahoma" w:cs="Tahoma"/>
          <w:noProof/>
          <w:sz w:val="20"/>
          <w:szCs w:val="20"/>
          <w:cs/>
        </w:rPr>
        <w:t>ปี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หรือจะรับเด็กที่มีอายุย่างเข้าปีที่ </w:t>
      </w:r>
      <w:r w:rsidRPr="00586D86">
        <w:rPr>
          <w:rFonts w:ascii="Tahoma" w:hAnsi="Tahoma" w:cs="Tahoma"/>
          <w:noProof/>
          <w:sz w:val="20"/>
          <w:szCs w:val="20"/>
        </w:rPr>
        <w:t>5 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กรณีจัดการศึกษาอนุบาล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ปี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ที่อยู่ในเขตพื้นที่บริการขององค์กรปกครองส่วนท้องถิ่นทุกคนโดยไม่มีการสอบวัดความสามารถทางวิชาการหากกรณีที่มีเด็กมาสมัครเรียนไม่เต็มตามจำนวนที่กำหนดองค์กรปกครองส่วนท้องถิ่นสามารถพิจารณารับเด็กนอกเขตพื้นที่บริการได้แต่หากกรณีที่มีเด็กมาสมัครเรียนเกินกว่าจำนวนที่กำหนดให้ใช้วิธีการจับฉลากหรือการวัดความสามารถด้านวิชาการได้ตามความเหมาะสมทั้งนี้ตามที่องค์กรปกครองส่วนท้องถิ่นจะประกาศ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-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ตรวจสอบรายชื่อเด็กที่มีอายุถึงเกณฑ์การศึกษาก่อนประถมศึกษาและประกาศรายละเอียดเกี่ยวกับการส่งเด็กเข้าเรียนในสถานศึกษาปิดไว้ณสำนักงานองค์กรปกครองส่วนท้องถิ่นและสถานศึกษาพร้อมทั้งมีหนังสือแจ้งให้ผู้ปกครองของเด็กทราบภายในเดือนพฤษภาคมก่อนปีการศึกษาที่เด็กจะเข้าเรียน </w:t>
      </w:r>
      <w:r w:rsidRPr="00586D86">
        <w:rPr>
          <w:rFonts w:ascii="Tahoma" w:hAnsi="Tahoma" w:cs="Tahoma"/>
          <w:noProof/>
          <w:sz w:val="20"/>
          <w:szCs w:val="20"/>
        </w:rPr>
        <w:t xml:space="preserve">1 </w:t>
      </w:r>
      <w:r w:rsidRPr="00586D86">
        <w:rPr>
          <w:rFonts w:ascii="Tahoma" w:hAnsi="Tahoma" w:cs="Tahoma"/>
          <w:noProof/>
          <w:sz w:val="20"/>
          <w:szCs w:val="20"/>
          <w:cs/>
        </w:rPr>
        <w:t>ปี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-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และสถานศึกษาแจ้งประชาสัมพันธ์รายละเอียดหลักเกณฑ์การรับสมัครนักเรียนให้ผู้ปกครองทราบระหว่างเดือนกุมภาพันธ์ </w:t>
      </w:r>
      <w:r w:rsidRPr="00586D86">
        <w:rPr>
          <w:rFonts w:ascii="Tahoma" w:hAnsi="Tahoma" w:cs="Tahoma"/>
          <w:noProof/>
          <w:sz w:val="20"/>
          <w:szCs w:val="20"/>
        </w:rPr>
        <w:t xml:space="preserve">- </w:t>
      </w:r>
      <w:r w:rsidRPr="00586D86">
        <w:rPr>
          <w:rFonts w:ascii="Tahoma" w:hAnsi="Tahoma" w:cs="Tahoma"/>
          <w:noProof/>
          <w:sz w:val="20"/>
          <w:szCs w:val="20"/>
          <w:cs/>
        </w:rPr>
        <w:t>เมษายนของปีการศึกษาที่เด็กจะเข้าเรียน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64604204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BD16E1D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0C7A4680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21F4A616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488F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7BBF684B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โรงเรียนเทศบาลบ้านหูแร่สังกัดเทศบาลตำบลบางแก้ว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7910F6FC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01790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41946B5D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75E7B2A9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54BE0277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8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18717FDA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3D2EE63A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54281E5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737E14C4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46EF9698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70711491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319BEE5D" w14:textId="77777777" w:rsidTr="00310762">
        <w:tc>
          <w:tcPr>
            <w:tcW w:w="846" w:type="dxa"/>
          </w:tcPr>
          <w:p w14:paraId="4B431A1C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684D723F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7E24BF10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ผู้ปกครองยื่นเอกสารหลักฐานการสมัครเพื่อส่งเด็ก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เข้าเรียนในสถานศึกษาตามวันเวลาและสถานที่ที่องค์กรปกครองส่วนท้องถิ่นประกาศกำหนด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62C2C365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วันสถานที่รับสมัครตามแต่ละสถานศึกษาประกาศกำหนด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หน่วยงานผู้รับผิดชอบคือโรงเรียนเทศบาลบ้านหูแร่สังกัดเทศบาลตำบลบางแก้ว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64CED9D3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6E874F36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57F6C978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537A929B" w14:textId="77777777" w:rsidTr="00310762">
        <w:tc>
          <w:tcPr>
            <w:tcW w:w="846" w:type="dxa"/>
          </w:tcPr>
          <w:p w14:paraId="46144398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127207F2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3BA78DB4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การพิจารณารับเด็กเข้าเรียน</w:t>
            </w:r>
          </w:p>
          <w:p w14:paraId="25F41479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วันนับจากวันปิดรับสมัคร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หน่วยงานผู้รับผิดชอบคือโรงเรียนเทศบาลบ้านหูแร่สังกัดเทศบาลตำบลบางแก้ว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1FC236E2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78C0362B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00EB0710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20571B14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8B69A3E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49BAC67A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0481D68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099CF34E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652EA69D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362E819E" w14:textId="77777777" w:rsidTr="000E5F48">
        <w:tc>
          <w:tcPr>
            <w:tcW w:w="846" w:type="dxa"/>
          </w:tcPr>
          <w:p w14:paraId="1D5D1050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6478650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0F855D9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สูติบัตรนักเรียนผู้สมัคร</w:t>
            </w:r>
          </w:p>
          <w:p w14:paraId="620234C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9B0ADE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A0C8CC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บิดามารดาหรือผู้ปกครองของนักเรียนลงนามรับรองสำเนาถูกต้อง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2E816C8F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14:paraId="4F1F35E6" w14:textId="77777777" w:rsidTr="000E5F48">
        <w:tc>
          <w:tcPr>
            <w:tcW w:w="846" w:type="dxa"/>
          </w:tcPr>
          <w:p w14:paraId="312F51CE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F6229A5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3E488AA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ทะเบียนบ้านของนักเรียนบิดามารดาหรือผู้ปกครอง</w:t>
            </w:r>
          </w:p>
          <w:p w14:paraId="215BC6F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8ED9AAC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E538C4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บิดามารดาหรือผู้ปกครองของนักเรียนลงนามรับรองสำเนาถูกต้อง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5638764C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10A48B33" w14:textId="77777777" w:rsidTr="000E5F48">
        <w:tc>
          <w:tcPr>
            <w:tcW w:w="846" w:type="dxa"/>
          </w:tcPr>
          <w:p w14:paraId="7B638ECB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56A0492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F3E3493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ใบเปลี่ยนชื่อ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กรณีมีการเปลี่ยนชื่อ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5073B59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209E83A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11EBD6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23550B70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72ACA271" w14:textId="77777777" w:rsidTr="000E5F48">
        <w:tc>
          <w:tcPr>
            <w:tcW w:w="846" w:type="dxa"/>
          </w:tcPr>
          <w:p w14:paraId="137CF042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B19C774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7057ECF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รูปถ่ายของนักเรียนผู้สมัครขนาดตามที่องค์กรปกครองส่วนท้องถิ่นหรือสถานศึกษากำหนด</w:t>
            </w:r>
          </w:p>
          <w:p w14:paraId="58DECAF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61CC0DD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81FD06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078ACB79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7C596294" w14:textId="77777777" w:rsidTr="000E5F48">
        <w:tc>
          <w:tcPr>
            <w:tcW w:w="846" w:type="dxa"/>
          </w:tcPr>
          <w:p w14:paraId="63E0BFCF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02B64A8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BC14F8E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กรณีไม่มีสูติบัตร</w:t>
            </w:r>
          </w:p>
          <w:p w14:paraId="2215E23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C94137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7BBEB57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กรณีไม่มีสูติบัตรให้ใช้เอกสารดังต่อไปนี้แทน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(1)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หนังสือรับรองการเกิดหรือหลักฐานที่ทางราชการออกให้ในลักษณะเดียวกัน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(2)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หากไม่มีเอกสารตาม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(1)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ให้บิดามารดาหรือผู้ปกครองทำบันทึกแจ้งประวัติบุคคลตามแบบฟอร์มที่ทางองค์กรปกครอง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br/>
              <w:t>)</w:t>
            </w:r>
          </w:p>
        </w:tc>
        <w:tc>
          <w:tcPr>
            <w:tcW w:w="3276" w:type="dxa"/>
          </w:tcPr>
          <w:p w14:paraId="1F402F0A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0C27C0B4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6C187375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32A969B2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11246F2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353853B5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4CF01D86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059DB469" w14:textId="77777777" w:rsidTr="008D6120">
        <w:tc>
          <w:tcPr>
            <w:tcW w:w="10075" w:type="dxa"/>
            <w:gridSpan w:val="3"/>
          </w:tcPr>
          <w:p w14:paraId="2848A2E3" w14:textId="77777777"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14:paraId="0E1EE0BC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1A055CD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41F74615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F087A95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53536930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4CC41A0A" w14:textId="77777777" w:rsidTr="00527864">
        <w:tc>
          <w:tcPr>
            <w:tcW w:w="846" w:type="dxa"/>
          </w:tcPr>
          <w:p w14:paraId="46485FD5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61913DCD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1BFCCFFF" w14:textId="084BBA0A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AA50B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AA50B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0E844040" w14:textId="77777777" w:rsidTr="00527864">
        <w:tc>
          <w:tcPr>
            <w:tcW w:w="846" w:type="dxa"/>
          </w:tcPr>
          <w:p w14:paraId="1A27D883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5A9DC21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606E9CDA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6925D4F1" w14:textId="77777777" w:rsidTr="00527864">
        <w:tc>
          <w:tcPr>
            <w:tcW w:w="846" w:type="dxa"/>
          </w:tcPr>
          <w:p w14:paraId="02A17DB1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85FA9C0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58FFD1F0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6B6720A0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E5B9CB9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09982F7F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B985620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2E2CD946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1D4D095A" w14:textId="77777777" w:rsidTr="00527864">
        <w:tc>
          <w:tcPr>
            <w:tcW w:w="10075" w:type="dxa"/>
            <w:gridSpan w:val="2"/>
          </w:tcPr>
          <w:p w14:paraId="2E62BF2E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lastRenderedPageBreak/>
              <w:t>ไม่มีแบบฟอร์ม ตัวอย่าง และคู่มือการกรอก</w:t>
            </w:r>
          </w:p>
        </w:tc>
      </w:tr>
    </w:tbl>
    <w:p w14:paraId="2F6C79AB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F8462E5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44D2D9DC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67FCB1B3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43A05A1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0F6D705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074FBC72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44DC3D5A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38A39303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การรับนักเรียนเข้าเรียนระดับก่อนประถมศึกษาในสถานศึกษาสังกัดองค์กรปกครองส่วนท้องถิ่น</w:t>
      </w:r>
    </w:p>
    <w:p w14:paraId="764BBCC4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ประสานและพัฒนาการจัดการศึกษาท้องถิ่นกรมส่งเสริมการปกครองท้องถิ่นสำนักประสานและพัฒนาการจัดการศึกษาท้องถิ่น</w:t>
      </w:r>
    </w:p>
    <w:p w14:paraId="5295B3DF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542257D7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14:paraId="4490A72D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199F8CB7" w14:textId="77777777" w:rsidTr="009F08E4">
        <w:tc>
          <w:tcPr>
            <w:tcW w:w="10070" w:type="dxa"/>
          </w:tcPr>
          <w:p w14:paraId="7C6A3B8A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127B274E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การศึกษาแห่งชาติพ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2542</w:t>
            </w:r>
          </w:p>
        </w:tc>
      </w:tr>
      <w:tr w:rsidR="00357B89" w:rsidRPr="00081011" w14:paraId="16F4BFFD" w14:textId="77777777" w:rsidTr="009F08E4">
        <w:tc>
          <w:tcPr>
            <w:tcW w:w="10070" w:type="dxa"/>
          </w:tcPr>
          <w:p w14:paraId="18E616DC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4E07A93F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ระเบียบกระทรวงศึกษาธิการว่าด้วยหลักฐานในการรับนักเรียนนักศึกษาเข้าเรียนในสถานศึกษาพ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2548</w:t>
            </w:r>
          </w:p>
        </w:tc>
      </w:tr>
    </w:tbl>
    <w:p w14:paraId="4676082E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14:paraId="39249A30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4C3BF63C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33622A9F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5809F2E5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10B832EE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058691FB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169B0288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53BCE5A9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10C35E76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27/08/2015 15:05</w:t>
      </w:r>
    </w:p>
    <w:p w14:paraId="320B9515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16313A9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0F5E361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0420E7CB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7D6916BB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1C0672"/>
    <w:rsid w:val="00224397"/>
    <w:rsid w:val="00261ADD"/>
    <w:rsid w:val="00267691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D6742"/>
    <w:rsid w:val="009F08E4"/>
    <w:rsid w:val="00A3213F"/>
    <w:rsid w:val="00A36052"/>
    <w:rsid w:val="00AA50B1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52013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441F3AD3"/>
  <w15:docId w15:val="{25848C7C-1B7B-477F-BFD3-F397E58C6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0672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267691"/>
    <w:rsid w:val="003207A9"/>
    <w:rsid w:val="003D3954"/>
    <w:rsid w:val="004C7D26"/>
    <w:rsid w:val="005318EE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18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804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2017-11-14T17:25:00Z</dcterms:created>
  <dcterms:modified xsi:type="dcterms:W3CDTF">2025-07-19T08:31:00Z</dcterms:modified>
</cp:coreProperties>
</file>