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9911A7" w14:textId="77777777" w:rsidR="00000000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การรับแจ้งการตายกรณีมีเหตุเชื่อว่ามีการตายแต่ไม่พบศพ</w:t>
      </w:r>
    </w:p>
    <w:p w14:paraId="254719CD" w14:textId="77777777"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เทศบาลตำบลบางแก้ว</w:t>
      </w:r>
      <w:r w:rsidR="008B4E9A" w:rsidRPr="00586D86">
        <w:rPr>
          <w:rFonts w:ascii="Tahoma" w:hAnsi="Tahoma" w:cs="Tahoma"/>
          <w:noProof/>
          <w:sz w:val="20"/>
          <w:szCs w:val="20"/>
        </w:rPr>
        <w:t xml:space="preserve">*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อำเภอบางแก้วจังหวัดพัทลุง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</w:p>
    <w:p w14:paraId="33B587B1" w14:textId="77777777" w:rsidR="00974646" w:rsidRPr="00586D86" w:rsidRDefault="00000000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 w14:anchorId="34D77F60">
          <v:line id="Straight Connector 1" o:spid="_x0000_s1026" style="position:absolute;z-index:251659264;visibility:visible;mso-position-horizontal:right;mso-position-horizontal-relative:margin;mso-width-relative:margin" from="1359.55pt,4pt" to="1860.2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14:paraId="5623704F" w14:textId="77777777"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14:paraId="28986CD4" w14:textId="77777777"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ผู้แจ้งได้แก่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>(1)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เจ้าบ้านที่มีคนตายกรณีคนตายในบ้าน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รวมถึงสถานพยาบาล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หากไม่มีเจ้าบ้านให้ผู้พบศพเป็นผู้แจ้ง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>(2)</w:t>
      </w:r>
      <w:r w:rsidRPr="00586D86">
        <w:rPr>
          <w:rFonts w:ascii="Tahoma" w:hAnsi="Tahoma" w:cs="Tahoma"/>
          <w:noProof/>
          <w:sz w:val="20"/>
          <w:szCs w:val="20"/>
          <w:cs/>
        </w:rPr>
        <w:t>บุคคลที่ไปกับผู้ตายกรณีตายนอกบ้าน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ระยะเวลาการแจ้งภายใน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24 </w:t>
      </w:r>
      <w:r w:rsidRPr="00586D86">
        <w:rPr>
          <w:rFonts w:ascii="Tahoma" w:hAnsi="Tahoma" w:cs="Tahoma"/>
          <w:noProof/>
          <w:sz w:val="20"/>
          <w:szCs w:val="20"/>
          <w:cs/>
        </w:rPr>
        <w:t>ชั่วโมง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เงื่อนไข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(1)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มีเหตุอันควรสงสัยว่าการแจ้งเป็นไปโดยมิชอบด้วยกฎหมายระเบียบหรือโดยอำพรางหรือโดยมีรายการข้อความผิดจากความเป็นจริงให้นายทะเบียนดำเนินการตรวจสอบข้อเท็จจริงสอบสวนพยานบุคคลพยานแวดล้อมและพิจารณา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มีความซับซ้อนหรือข้อสงสัยในแนวทางการปฏิบัติข้อกฎหมายหรือการตรวจสอบเอกสารสำคัญต้องดำเนินการหารือมายังสำนักทะเบียนกลางให้ดำเนินการ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90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ทั้งนี้การหารือต้องส่งให้สำนักทะเบียนกลางภายใน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วันนับแต่วันที่รับเรื่อง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โดยส่งผ่านสำนักทะเบียนจังหวัดเพื่อส่งให้สำนักทะเบียนกลางเพื่อตอบข้อหารือดังกล่าวต่อไป</w:t>
      </w:r>
      <w:r w:rsidRPr="00586D86">
        <w:rPr>
          <w:rFonts w:ascii="Tahoma" w:hAnsi="Tahoma" w:cs="Tahoma"/>
          <w:noProof/>
          <w:sz w:val="20"/>
          <w:szCs w:val="20"/>
        </w:rPr>
        <w:br/>
      </w:r>
    </w:p>
    <w:p w14:paraId="7A93CA98" w14:textId="77777777"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12D0114C" w14:textId="77777777"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14:paraId="53344FA0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14:paraId="3137650A" w14:textId="77777777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F7DC0" w14:textId="77777777"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14:paraId="50E7F34F" w14:textId="77777777"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สำนักทะเบียนท้องถิ่นเทศบาลตำบลบางแก้ว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ตั้งอยู่ที่ว่าการอำเภอบางแก้ว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 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ติดต่อด้วยตนเองณหน่วยงาน</w:t>
            </w:r>
          </w:p>
          <w:p w14:paraId="6D6DFF41" w14:textId="77777777"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แห่งท้องที่ที่ตาย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64D7C" w14:textId="77777777"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เปิดให้บริการวันจันทร์ถึงวันศุกร์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14:paraId="352C060D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74F0FD42" w14:textId="77777777"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14:paraId="5C30B354" w14:textId="77777777"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20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นาที</w:t>
      </w:r>
    </w:p>
    <w:p w14:paraId="535C7C26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14:paraId="46080243" w14:textId="77777777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1E13A775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14:paraId="730BEB53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14:paraId="2B4FB55B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14:paraId="2BED349C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14:paraId="7139B36F" w14:textId="77777777" w:rsidTr="00310762">
        <w:tc>
          <w:tcPr>
            <w:tcW w:w="846" w:type="dxa"/>
          </w:tcPr>
          <w:p w14:paraId="3C4BAA05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3DC647F3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14:paraId="7AC30FB6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เจ้าหน้าที่รับเรื่องคำขอและตรวจสอบหลักฐานการยื่นประกอบพิจารณาในเบื้องต้น</w:t>
            </w:r>
          </w:p>
          <w:p w14:paraId="283EC28A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0AB9E0B5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14:paraId="17EE388D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28FC46ED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3A51BEA0" w14:textId="77777777" w:rsidTr="00310762">
        <w:tc>
          <w:tcPr>
            <w:tcW w:w="846" w:type="dxa"/>
          </w:tcPr>
          <w:p w14:paraId="4DA59226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63E49A23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53FA24DA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นายทะเบียนพิจารณารับแจ้ง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ไม่รับแจ้งและแจ้งผลการพิจารณา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14:paraId="3E64ADDD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376EDBFD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14:paraId="32FA578C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48FD5925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6D0AE653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14:paraId="5632F510" w14:textId="77777777"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14:paraId="5296522E" w14:textId="77777777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7BF04AD7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14:paraId="4C7406C0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14:paraId="1A33DC47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14:paraId="5580ECA9" w14:textId="77777777" w:rsidTr="000E5F48">
        <w:tc>
          <w:tcPr>
            <w:tcW w:w="846" w:type="dxa"/>
          </w:tcPr>
          <w:p w14:paraId="6BDB8600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5FB09F4A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15DBCC4D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14:paraId="2C396776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3142EA44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6F2208B8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ผู้แจ้ง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07B568C4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14:paraId="38B95F1D" w14:textId="77777777" w:rsidTr="000E5F48">
        <w:tc>
          <w:tcPr>
            <w:tcW w:w="846" w:type="dxa"/>
          </w:tcPr>
          <w:p w14:paraId="4E03F7D8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0947FB41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297EA1AA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สำเนาทะเบียนบ้านฉบับเจ้าบ้านท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.14</w:t>
            </w:r>
          </w:p>
          <w:p w14:paraId="7A0CC14F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5660E9A3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5EEFE875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ของผู้ตายถ้ามี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34B5ACF7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  <w:tr w:rsidR="0067367B" w:rsidRPr="00E8524B" w14:paraId="5ACBB648" w14:textId="77777777" w:rsidTr="000E5F48">
        <w:tc>
          <w:tcPr>
            <w:tcW w:w="846" w:type="dxa"/>
          </w:tcPr>
          <w:p w14:paraId="3A82BE24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44C5466A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5F2B3A74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หลักฐานอื่นๆเกี่ยวกับผู้ตาย</w:t>
            </w:r>
          </w:p>
          <w:p w14:paraId="186E6E34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5F86703E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438CF2EF" w14:textId="77777777" w:rsidR="00CD595C" w:rsidRPr="00E8524B" w:rsidRDefault="0000000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ถ้ามี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115090B2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14:paraId="541CDC25" w14:textId="77777777"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14:paraId="7236582C" w14:textId="77777777"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14:paraId="04BADC36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29E17CEF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14:paraId="4A82947F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14:paraId="0E87A468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14:paraId="45FFC187" w14:textId="77777777" w:rsidTr="008D6120">
        <w:tc>
          <w:tcPr>
            <w:tcW w:w="846" w:type="dxa"/>
          </w:tcPr>
          <w:p w14:paraId="0F9EC076" w14:textId="77777777"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14:paraId="584A3539" w14:textId="77777777"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ไม่เสียค่าธรรมเนียม</w:t>
            </w:r>
          </w:p>
          <w:p w14:paraId="31E8BB0D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14:paraId="485CB86A" w14:textId="77777777"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14:paraId="281B9A6B" w14:textId="77777777"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14:paraId="7FB03CE5" w14:textId="77777777"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14:paraId="271D09C4" w14:textId="77777777"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14:paraId="5D210B56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200C5F53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15B1B2B2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14:paraId="13EF87FF" w14:textId="77777777" w:rsidTr="00527864">
        <w:tc>
          <w:tcPr>
            <w:tcW w:w="846" w:type="dxa"/>
          </w:tcPr>
          <w:p w14:paraId="57BCD6AE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0284B565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</w:p>
          <w:p w14:paraId="382F918C" w14:textId="48E7708F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94E84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999 หมู่ที่ 1 ตำบลท่ามะเดื่อ อำเภอบางแก้ว จังหวัดพัทลุง </w:t>
            </w:r>
            <w:r w:rsidR="00D94E84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93140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074-697373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074-697458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หรือ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www.bangkaeo.go.th)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3D371014" w14:textId="77777777" w:rsidTr="00527864">
        <w:tc>
          <w:tcPr>
            <w:tcW w:w="846" w:type="dxa"/>
          </w:tcPr>
          <w:p w14:paraId="67410DD6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45BCC088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ศูนย์ดำรงธรรมกระทรวงศูนย์ดำรงธรรมจังหวัดศูนย์ดำรงธรรมอำเภอโทร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 1567</w:t>
            </w:r>
          </w:p>
          <w:p w14:paraId="7532E98F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5A35C4E3" w14:textId="77777777" w:rsidTr="00527864">
        <w:tc>
          <w:tcPr>
            <w:tcW w:w="846" w:type="dxa"/>
          </w:tcPr>
          <w:p w14:paraId="0470B64C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730E2BB7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สำนักบริหารการทะเบียนกรมการปกครองถ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ลำลูกกาคลอง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9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อ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ลำลูกกาจ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ปทุมธานีโทร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1548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www.bora.dopa.go.th</w:t>
            </w:r>
          </w:p>
          <w:p w14:paraId="01B00ED5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3BB617E4" w14:textId="77777777" w:rsidTr="00527864">
        <w:tc>
          <w:tcPr>
            <w:tcW w:w="846" w:type="dxa"/>
          </w:tcPr>
          <w:p w14:paraId="5BCF2B8E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35C6D76E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ศูนย์บริการประชาชนสำนักปลัดสำนักนายกรัฐมนตรี</w:t>
            </w:r>
          </w:p>
          <w:p w14:paraId="28435F91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5717D262" w14:textId="77777777" w:rsidTr="00527864">
        <w:tc>
          <w:tcPr>
            <w:tcW w:w="846" w:type="dxa"/>
          </w:tcPr>
          <w:p w14:paraId="53BF53FA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6E0588F7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ศูนย์รับเรื่องร้องเรียนการทุจริตในภาครัฐ</w:t>
            </w:r>
          </w:p>
          <w:p w14:paraId="65646231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สำนักงานคณะกรรมการป้องกันและปราบปรามการทุจริตในภาครัฐ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- 99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อาคารซอฟต์แวร์ปาร์คชั้น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ถนนแจ้งวัฒนะตำบลคลองเกลืออำเภอปากเกร็ดจังหวัดนนทบุรี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11120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1206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2502 6670-80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1900 , 1904- 7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0 2502 6132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- www.pacc.go.th / www.facebook.com/PACC.GO.TH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ศูนย์รับเรื่องร้องเรียนสำหรับนักลงทุนต่างชาติ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(The Anti-Corruption Operation center)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14:paraId="47EED89C" w14:textId="77777777"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30F8BECD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14:paraId="795B7169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51BC880D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48BC42CC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14:paraId="503E4903" w14:textId="77777777" w:rsidTr="00527864">
        <w:tc>
          <w:tcPr>
            <w:tcW w:w="10075" w:type="dxa"/>
            <w:gridSpan w:val="2"/>
          </w:tcPr>
          <w:p w14:paraId="441AB92A" w14:textId="77777777"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14:paraId="0083E03F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5E3E706E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14:paraId="1C6C17DD" w14:textId="77777777"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14:paraId="79DC2770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0DE1EFB2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2FB54AD2" w14:textId="77777777" w:rsidR="00D30394" w:rsidRDefault="00000000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 w14:anchorId="4A3E5D51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363.9pt;margin-top:18.15pt;width:502.1pt;height:110.6pt;z-index:251661312;visibility:visible;mso-height-percent:200;mso-wrap-distance-top:3.6pt;mso-wrap-distance-bottom:3.6pt;mso-position-horizontal:righ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14:paraId="12770BB0" w14:textId="77777777"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14:paraId="590414E2" w14:textId="77777777"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7B7ED7">
        <w:rPr>
          <w:rFonts w:ascii="Tahoma" w:hAnsi="Tahoma" w:cs="Tahoma"/>
          <w:noProof/>
          <w:sz w:val="20"/>
          <w:szCs w:val="20"/>
          <w:cs/>
        </w:rPr>
        <w:t>การรับแจ้งการตายกรณีมีเหตุเชื่อว่ามีการตายแต่ไม่พบศพ</w:t>
      </w:r>
    </w:p>
    <w:p w14:paraId="0CA1FD98" w14:textId="77777777"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สำนักบริหารการทะเบียนกรมการปกครองสำนักบริหารการทะเบียน</w:t>
      </w:r>
    </w:p>
    <w:p w14:paraId="3D8A5B61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14:paraId="7FE063B0" w14:textId="77777777"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14:paraId="5E5D53C4" w14:textId="77777777"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lastRenderedPageBreak/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14:paraId="64E2C9F5" w14:textId="77777777" w:rsidTr="009F08E4">
        <w:tc>
          <w:tcPr>
            <w:tcW w:w="10070" w:type="dxa"/>
          </w:tcPr>
          <w:p w14:paraId="3D6377B8" w14:textId="77777777"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14:paraId="2BF4AECD" w14:textId="77777777"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ระเบียบสำนักทะเบียนกลางว่าด้วยการจัดทำทะเบียนราษฎรพ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รวมฉบับแก้ไขเพิ่มเติมถึงฉบับที่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</w:p>
        </w:tc>
      </w:tr>
    </w:tbl>
    <w:p w14:paraId="6B6AB3E3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14:paraId="7783FD47" w14:textId="77777777"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14:paraId="1D9889B3" w14:textId="77777777"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14:paraId="7FE76A12" w14:textId="77777777"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6BDD30C5" w14:textId="77777777"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14:paraId="1FA4D5B4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11A70FAB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5110CC37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0C77438F" w14:textId="77777777"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14:paraId="566775CD" w14:textId="77777777"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สำเนาคู่มือประชาชน </w:t>
      </w:r>
      <w:r w:rsidR="002F5480">
        <w:rPr>
          <w:rFonts w:ascii="Tahoma" w:hAnsi="Tahoma" w:cs="Tahoma"/>
          <w:noProof/>
          <w:sz w:val="20"/>
          <w:szCs w:val="20"/>
        </w:rPr>
        <w:t>26/08/2015 11:39</w:t>
      </w:r>
    </w:p>
    <w:p w14:paraId="5A1F23CB" w14:textId="77777777"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77AD1948" w14:textId="77777777"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46AFC6A2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14:paraId="606408D8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14:paraId="78B4380F" w14:textId="77777777"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1F7D42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3F63"/>
    <w:rsid w:val="00727E67"/>
    <w:rsid w:val="007549AF"/>
    <w:rsid w:val="007B7ED7"/>
    <w:rsid w:val="00812105"/>
    <w:rsid w:val="00815F25"/>
    <w:rsid w:val="008B4E9A"/>
    <w:rsid w:val="008D6120"/>
    <w:rsid w:val="00970178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94E8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7927A29E"/>
  <w15:docId w15:val="{ADB5C387-4338-4721-8CA9-908D4A42A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7D42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364E"/>
    <w:rsid w:val="00191EDD"/>
    <w:rsid w:val="002C1380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70178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1E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655</Words>
  <Characters>3737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UserONE</cp:lastModifiedBy>
  <cp:revision>3</cp:revision>
  <dcterms:created xsi:type="dcterms:W3CDTF">2017-11-15T04:23:00Z</dcterms:created>
  <dcterms:modified xsi:type="dcterms:W3CDTF">2025-07-19T08:25:00Z</dcterms:modified>
</cp:coreProperties>
</file>